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200" w:line="240" w:lineRule="auto"/>
        <w:rPr>
          <w:rFonts w:ascii="思源黑体" w:cs="思源黑体" w:eastAsia="思源黑体" w:hAnsi="思源黑体"/>
          <w:color w:val="2e74b5"/>
          <w:sz w:val="32"/>
          <w:szCs w:val="32"/>
        </w:rPr>
      </w:pPr>
      <w:r w:rsidDel="00000000" w:rsidR="00000000" w:rsidRPr="00000000">
        <w:rPr>
          <w:rFonts w:ascii="思源黑体" w:cs="思源黑体" w:eastAsia="思源黑体" w:hAnsi="思源黑体"/>
          <w:color w:val="2e74b5"/>
          <w:sz w:val="32"/>
          <w:szCs w:val="32"/>
          <w:rtl w:val="0"/>
        </w:rPr>
        <w:t xml:space="preserve">寂止的两种类型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120" w:line="340" w:lineRule="auto"/>
        <w:ind w:left="720" w:hanging="36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有相寂止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：观想一个具体对境（佛像、种子字、明点等）来修。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120" w:line="340" w:lineRule="auto"/>
        <w:ind w:left="720" w:hanging="36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无相寂止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：不观想任何对境，什么都不观想。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20" w:line="340" w:lineRule="auto"/>
        <w:ind w:left="720" w:hanging="36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两者都很好，本次课讲的是</w:t>
      </w: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有相寂止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中最基础、入门的一种修法——以一个微小外物（木块、石子、笔等）为所缘。虽是入门方法，修好了同样能达到禅定的最终目标。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after="200" w:line="240" w:lineRule="auto"/>
        <w:rPr>
          <w:rFonts w:ascii="思源黑体" w:cs="思源黑体" w:eastAsia="思源黑体" w:hAnsi="思源黑体"/>
          <w:color w:val="2e74b5"/>
          <w:sz w:val="32"/>
          <w:szCs w:val="32"/>
        </w:rPr>
      </w:pPr>
      <w:r w:rsidDel="00000000" w:rsidR="00000000" w:rsidRPr="00000000">
        <w:rPr>
          <w:rFonts w:ascii="思源黑体" w:cs="思源黑体" w:eastAsia="思源黑体" w:hAnsi="思源黑体"/>
          <w:color w:val="2e74b5"/>
          <w:sz w:val="32"/>
          <w:szCs w:val="32"/>
          <w:rtl w:val="0"/>
        </w:rPr>
        <w:t xml:space="preserve">具体修法步骤</w:t>
      </w:r>
    </w:p>
    <w:p w:rsidR="00000000" w:rsidDel="00000000" w:rsidP="00000000" w:rsidRDefault="00000000" w:rsidRPr="00000000" w14:paraId="00000006">
      <w:pPr>
        <w:spacing w:after="160" w:line="340" w:lineRule="auto"/>
        <w:ind w:left="360" w:firstLine="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1. 前行准备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：先做毗卢七法、排出污气等（四加行五加行阶段已熟练，此处不重复）。打坐时不说话、不持咒不诵经，比五加行阶段"念咒"的要求更进一步——什么都不修。</w:t>
      </w:r>
    </w:p>
    <w:p w:rsidR="00000000" w:rsidDel="00000000" w:rsidP="00000000" w:rsidRDefault="00000000" w:rsidRPr="00000000" w14:paraId="00000007">
      <w:pPr>
        <w:spacing w:after="160" w:line="340" w:lineRule="auto"/>
        <w:ind w:left="360" w:firstLine="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2. 身体姿势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：双腿金刚跏趺坐或单盘（腿痛可放松）。身体端正非常重要，密宗认为"身正则气脉正，气脉正则心正"；佛经中以"猴子模仿阿罗汉打坐姿势后心也变得平静"的故事说明姿势本身的作用。</w:t>
      </w:r>
    </w:p>
    <w:p w:rsidR="00000000" w:rsidDel="00000000" w:rsidP="00000000" w:rsidRDefault="00000000" w:rsidRPr="00000000" w14:paraId="00000008">
      <w:pPr>
        <w:spacing w:after="160" w:line="340" w:lineRule="auto"/>
        <w:ind w:left="360" w:firstLine="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3. 所缘物摆放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：将木块、石子、笔等小物放在前方，眼睛可平视或略往下看的位置皆可（后期可换成佛像、种子字、明点等）。</w:t>
      </w:r>
    </w:p>
    <w:p w:rsidR="00000000" w:rsidDel="00000000" w:rsidP="00000000" w:rsidRDefault="00000000" w:rsidRPr="00000000" w14:paraId="00000009">
      <w:pPr>
        <w:spacing w:after="160" w:line="340" w:lineRule="auto"/>
        <w:ind w:left="360" w:firstLine="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4. 眼与心的配合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：双眼不闭，直视该物体上极小的一个焦点（如只看书上的一个字，塔尖上的一点），眼球尽量不转动、少眨眼；但</w:t>
      </w: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心并不是去"想"这个物体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——心里什么都不去想，就叫作"专注"。这与四加行、五加行阶段"有思考"的修法完全不同。</w:t>
      </w:r>
    </w:p>
    <w:p w:rsidR="00000000" w:rsidDel="00000000" w:rsidP="00000000" w:rsidRDefault="00000000" w:rsidRPr="00000000" w14:paraId="0000000A">
      <w:pPr>
        <w:spacing w:after="160" w:line="340" w:lineRule="auto"/>
        <w:ind w:left="360" w:firstLine="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5. 佛教禅定的三种类型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：① 有思考（如四加行、五加行）；② 无思考、什么都不想（本课的寂止）；③ 既非思考又非不思考（超越前两者，即以后修的空性）。本课修的是第二类。</w:t>
      </w:r>
    </w:p>
    <w:p w:rsidR="00000000" w:rsidDel="00000000" w:rsidP="00000000" w:rsidRDefault="00000000" w:rsidRPr="00000000" w14:paraId="0000000B">
      <w:pPr>
        <w:spacing w:after="160" w:line="340" w:lineRule="auto"/>
        <w:ind w:left="360" w:firstLine="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6. 核心状态——"三然"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20" w:line="340" w:lineRule="auto"/>
        <w:ind w:left="720" w:hanging="36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清然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：清空一切念头，无论好坏杂念一律放下。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20" w:line="340" w:lineRule="auto"/>
        <w:ind w:left="720" w:hanging="36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明然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：虽无念头，头脑依然清醒明亮，不昏沉。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20" w:line="340" w:lineRule="auto"/>
        <w:ind w:left="720" w:hanging="36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坦然（自然）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：不刻意造作，让心自然回归到阿赖耶识的平静状态，安住其中；既不可收得太紧（刻意专注反而不自然），也不可完全放任散乱。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20" w:line="340" w:lineRule="auto"/>
        <w:ind w:left="720" w:hanging="36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说明：这里讲的"清然明然"等概念虽与大圆满、大手印、禅宗用词相同，但层次不同——本课讲的是阿赖耶识层面的平静感受，而非证悟空性的智慧或本来面目。</w:t>
      </w:r>
    </w:p>
    <w:p w:rsidR="00000000" w:rsidDel="00000000" w:rsidP="00000000" w:rsidRDefault="00000000" w:rsidRPr="00000000" w14:paraId="00000010">
      <w:pPr>
        <w:spacing w:after="160" w:line="340" w:lineRule="auto"/>
        <w:ind w:left="360" w:firstLine="0"/>
        <w:rPr>
          <w:rFonts w:ascii="思源黑体" w:cs="思源黑体" w:eastAsia="思源黑体" w:hAnsi="思源黑体"/>
          <w:sz w:val="24"/>
          <w:szCs w:val="24"/>
        </w:rPr>
      </w:pP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7. "当它真实安住时，放松下来，稍稍休息"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：这是很关键的窍诀——当感觉状态特别好、真正进入清然明然坦然时，应</w:t>
      </w:r>
      <w:r w:rsidDel="00000000" w:rsidR="00000000" w:rsidRPr="00000000">
        <w:rPr>
          <w:rFonts w:ascii="思源黑体" w:cs="思源黑体" w:eastAsia="思源黑体" w:hAnsi="思源黑体"/>
          <w:b w:val="1"/>
          <w:bCs w:val="1"/>
          <w:sz w:val="24"/>
          <w:szCs w:val="24"/>
          <w:rtl w:val="0"/>
        </w:rPr>
        <w:t xml:space="preserve">主动停下来</w:t>
      </w:r>
      <w:r w:rsidDel="00000000" w:rsidR="00000000" w:rsidRPr="00000000">
        <w:rPr>
          <w:rFonts w:ascii="思源黑体" w:cs="思源黑体" w:eastAsia="思源黑体" w:hAnsi="思源黑体"/>
          <w:sz w:val="24"/>
          <w:szCs w:val="24"/>
          <w:rtl w:val="0"/>
        </w:rPr>
        <w:t xml:space="preserve">，而不是等杂念自己打断。主动停 vs 被动被念头打断，效果完全不同：主动停会让自己对再次打坐充满期待和兴趣（类似聊天聊得开心时主动结束，下次更想约），被动被打断则容易产生挫败感、渐渐对禅修失去兴趣。停顿只是稍作休息，之后应立刻再修，如此反复、循序渐进地延长单次"清然"状态的时长（如从1分钟逐渐累积到多个1分钟）。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思源黑体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